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AEC70" w14:textId="5A6CD047" w:rsidR="00B96A05" w:rsidRDefault="00B96A05">
      <w:r>
        <w:t xml:space="preserve">When there </w:t>
      </w:r>
      <w:proofErr w:type="gramStart"/>
      <w:r>
        <w:t>are</w:t>
      </w:r>
      <w:proofErr w:type="gramEnd"/>
      <w:r>
        <w:t xml:space="preserve"> unfinished activity work issues related to Rental transactions that have not been invoiced, it is exactly that. </w:t>
      </w:r>
      <w:r>
        <w:br/>
      </w:r>
      <w:r>
        <w:rPr>
          <w:noProof/>
        </w:rPr>
        <w:drawing>
          <wp:inline distT="0" distB="0" distL="0" distR="0" wp14:anchorId="1B7F2024" wp14:editId="60C7F9BE">
            <wp:extent cx="5943600" cy="1602105"/>
            <wp:effectExtent l="0" t="0" r="0" b="0"/>
            <wp:docPr id="73268827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88275" name="Picture 1" descr="A screenshot of a computer&#10;&#10;Description automatically generated"/>
                    <pic:cNvPicPr/>
                  </pic:nvPicPr>
                  <pic:blipFill>
                    <a:blip r:embed="rId4"/>
                    <a:stretch>
                      <a:fillRect/>
                    </a:stretch>
                  </pic:blipFill>
                  <pic:spPr>
                    <a:xfrm>
                      <a:off x="0" y="0"/>
                      <a:ext cx="5943600" cy="1602105"/>
                    </a:xfrm>
                    <a:prstGeom prst="rect">
                      <a:avLst/>
                    </a:prstGeom>
                  </pic:spPr>
                </pic:pic>
              </a:graphicData>
            </a:graphic>
          </wp:inline>
        </w:drawing>
      </w:r>
    </w:p>
    <w:p w14:paraId="64599E6F" w14:textId="382201C6" w:rsidR="00B96A05" w:rsidRDefault="00B96A05">
      <w:r>
        <w:t xml:space="preserve">To find these invoices follow </w:t>
      </w:r>
      <w:proofErr w:type="gramStart"/>
      <w:r>
        <w:t>to</w:t>
      </w:r>
      <w:proofErr w:type="gramEnd"/>
      <w:r>
        <w:t xml:space="preserve"> procedure below.</w:t>
      </w:r>
    </w:p>
    <w:p w14:paraId="4F804931" w14:textId="04484A5E" w:rsidR="001302D8" w:rsidRDefault="00245288">
      <w:r>
        <w:t>Check for invoices. Go to the purchase order. RMB on the rental line and select Rental Workbench</w:t>
      </w:r>
    </w:p>
    <w:p w14:paraId="15DB8F68" w14:textId="251E805E" w:rsidR="00245288" w:rsidRDefault="00245288">
      <w:r>
        <w:rPr>
          <w:noProof/>
        </w:rPr>
        <w:drawing>
          <wp:inline distT="0" distB="0" distL="0" distR="0" wp14:anchorId="1E2F6C3E" wp14:editId="538B7638">
            <wp:extent cx="5943600" cy="1784350"/>
            <wp:effectExtent l="0" t="0" r="0" b="6350"/>
            <wp:docPr id="152605504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55044" name="Picture 1" descr="A screenshot of a computer&#10;&#10;Description automatically generated"/>
                    <pic:cNvPicPr/>
                  </pic:nvPicPr>
                  <pic:blipFill>
                    <a:blip r:embed="rId5"/>
                    <a:stretch>
                      <a:fillRect/>
                    </a:stretch>
                  </pic:blipFill>
                  <pic:spPr>
                    <a:xfrm>
                      <a:off x="0" y="0"/>
                      <a:ext cx="5943600" cy="1784350"/>
                    </a:xfrm>
                    <a:prstGeom prst="rect">
                      <a:avLst/>
                    </a:prstGeom>
                  </pic:spPr>
                </pic:pic>
              </a:graphicData>
            </a:graphic>
          </wp:inline>
        </w:drawing>
      </w:r>
    </w:p>
    <w:p w14:paraId="69D60BB1" w14:textId="334E154F" w:rsidR="00245288" w:rsidRDefault="00245288">
      <w:r>
        <w:t xml:space="preserve">In the Rental Workbench go to ‘Linked Rental Lines’, RMB on the Customer Order line and select Rental Workbench </w:t>
      </w:r>
    </w:p>
    <w:p w14:paraId="34A1A879" w14:textId="694ADE0F" w:rsidR="00245288" w:rsidRDefault="00245288">
      <w:r>
        <w:rPr>
          <w:noProof/>
        </w:rPr>
        <w:drawing>
          <wp:inline distT="0" distB="0" distL="0" distR="0" wp14:anchorId="7835D28B" wp14:editId="6E83909E">
            <wp:extent cx="5943600" cy="1684020"/>
            <wp:effectExtent l="0" t="0" r="0" b="0"/>
            <wp:docPr id="19171843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84390" name="Picture 1" descr="A screenshot of a computer&#10;&#10;Description automatically generated"/>
                    <pic:cNvPicPr/>
                  </pic:nvPicPr>
                  <pic:blipFill>
                    <a:blip r:embed="rId6"/>
                    <a:stretch>
                      <a:fillRect/>
                    </a:stretch>
                  </pic:blipFill>
                  <pic:spPr>
                    <a:xfrm>
                      <a:off x="0" y="0"/>
                      <a:ext cx="5943600" cy="1684020"/>
                    </a:xfrm>
                    <a:prstGeom prst="rect">
                      <a:avLst/>
                    </a:prstGeom>
                  </pic:spPr>
                </pic:pic>
              </a:graphicData>
            </a:graphic>
          </wp:inline>
        </w:drawing>
      </w:r>
    </w:p>
    <w:p w14:paraId="64269958" w14:textId="77777777" w:rsidR="00B96A05" w:rsidRDefault="00B96A05">
      <w:r>
        <w:br w:type="page"/>
      </w:r>
    </w:p>
    <w:p w14:paraId="0466958A" w14:textId="6DD3746E" w:rsidR="00245288" w:rsidRDefault="00245288">
      <w:r>
        <w:lastRenderedPageBreak/>
        <w:t>In the Invoice Details tab of the Customer Order Workbench, check the invoice status of all the customer invoices. Must likely there is an invoice created, but not posted.</w:t>
      </w:r>
    </w:p>
    <w:p w14:paraId="745A25DC" w14:textId="3BC27AD0" w:rsidR="00245288" w:rsidRDefault="00245288">
      <w:r>
        <w:rPr>
          <w:noProof/>
        </w:rPr>
        <w:drawing>
          <wp:inline distT="0" distB="0" distL="0" distR="0" wp14:anchorId="2EEE4CFD" wp14:editId="051F2A93">
            <wp:extent cx="5943600" cy="2076450"/>
            <wp:effectExtent l="0" t="0" r="0" b="0"/>
            <wp:docPr id="184294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4169" name=""/>
                    <pic:cNvPicPr/>
                  </pic:nvPicPr>
                  <pic:blipFill>
                    <a:blip r:embed="rId7"/>
                    <a:stretch>
                      <a:fillRect/>
                    </a:stretch>
                  </pic:blipFill>
                  <pic:spPr>
                    <a:xfrm>
                      <a:off x="0" y="0"/>
                      <a:ext cx="5943600" cy="2076450"/>
                    </a:xfrm>
                    <a:prstGeom prst="rect">
                      <a:avLst/>
                    </a:prstGeom>
                  </pic:spPr>
                </pic:pic>
              </a:graphicData>
            </a:graphic>
          </wp:inline>
        </w:drawing>
      </w:r>
    </w:p>
    <w:p w14:paraId="6E44292A" w14:textId="4E2EB91D" w:rsidR="00245288" w:rsidRDefault="00245288">
      <w:r>
        <w:t>RMB on the preliminary invoice line and select Customer Invoice</w:t>
      </w:r>
    </w:p>
    <w:p w14:paraId="7BFBC3C4" w14:textId="51A16299" w:rsidR="00245288" w:rsidRDefault="00245288">
      <w:r>
        <w:rPr>
          <w:noProof/>
        </w:rPr>
        <w:drawing>
          <wp:inline distT="0" distB="0" distL="0" distR="0" wp14:anchorId="3750761A" wp14:editId="207EEE0B">
            <wp:extent cx="5943600" cy="2047240"/>
            <wp:effectExtent l="0" t="0" r="0" b="0"/>
            <wp:docPr id="125417505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75051" name="Picture 1" descr="A screenshot of a computer&#10;&#10;Description automatically generated"/>
                    <pic:cNvPicPr/>
                  </pic:nvPicPr>
                  <pic:blipFill>
                    <a:blip r:embed="rId8"/>
                    <a:stretch>
                      <a:fillRect/>
                    </a:stretch>
                  </pic:blipFill>
                  <pic:spPr>
                    <a:xfrm>
                      <a:off x="0" y="0"/>
                      <a:ext cx="5943600" cy="2047240"/>
                    </a:xfrm>
                    <a:prstGeom prst="rect">
                      <a:avLst/>
                    </a:prstGeom>
                  </pic:spPr>
                </pic:pic>
              </a:graphicData>
            </a:graphic>
          </wp:inline>
        </w:drawing>
      </w:r>
    </w:p>
    <w:p w14:paraId="414F766C" w14:textId="4570DB32" w:rsidR="00245288" w:rsidRDefault="00245288">
      <w:r>
        <w:t>In the Customer Invoice complete the state legislation, set the invoice date to today and save the invoice</w:t>
      </w:r>
    </w:p>
    <w:p w14:paraId="72C3C968" w14:textId="4B5086AC" w:rsidR="00245288" w:rsidRDefault="00245288">
      <w:r>
        <w:rPr>
          <w:noProof/>
        </w:rPr>
        <w:drawing>
          <wp:inline distT="0" distB="0" distL="0" distR="0" wp14:anchorId="6B4B513E" wp14:editId="59E2ED66">
            <wp:extent cx="5943600" cy="2168525"/>
            <wp:effectExtent l="0" t="0" r="0" b="3175"/>
            <wp:docPr id="195746796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67966" name="Picture 1" descr="A screenshot of a computer&#10;&#10;Description automatically generated"/>
                    <pic:cNvPicPr/>
                  </pic:nvPicPr>
                  <pic:blipFill>
                    <a:blip r:embed="rId9"/>
                    <a:stretch>
                      <a:fillRect/>
                    </a:stretch>
                  </pic:blipFill>
                  <pic:spPr>
                    <a:xfrm>
                      <a:off x="0" y="0"/>
                      <a:ext cx="5943600" cy="2168525"/>
                    </a:xfrm>
                    <a:prstGeom prst="rect">
                      <a:avLst/>
                    </a:prstGeom>
                  </pic:spPr>
                </pic:pic>
              </a:graphicData>
            </a:graphic>
          </wp:inline>
        </w:drawing>
      </w:r>
    </w:p>
    <w:p w14:paraId="617693B0" w14:textId="7B1EF9E8" w:rsidR="00245288" w:rsidRDefault="00245288">
      <w:r>
        <w:lastRenderedPageBreak/>
        <w:t>RMB in the header and Print Invoice</w:t>
      </w:r>
    </w:p>
    <w:p w14:paraId="5866C4AC" w14:textId="1AB5ABCD" w:rsidR="00245288" w:rsidRDefault="00245288">
      <w:r>
        <w:rPr>
          <w:noProof/>
        </w:rPr>
        <w:drawing>
          <wp:inline distT="0" distB="0" distL="0" distR="0" wp14:anchorId="3855875C" wp14:editId="78665611">
            <wp:extent cx="5943600" cy="1373505"/>
            <wp:effectExtent l="0" t="0" r="0" b="0"/>
            <wp:docPr id="1178830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3092" name="Picture 1" descr="A screenshot of a computer&#10;&#10;Description automatically generated"/>
                    <pic:cNvPicPr/>
                  </pic:nvPicPr>
                  <pic:blipFill>
                    <a:blip r:embed="rId10"/>
                    <a:stretch>
                      <a:fillRect/>
                    </a:stretch>
                  </pic:blipFill>
                  <pic:spPr>
                    <a:xfrm>
                      <a:off x="0" y="0"/>
                      <a:ext cx="5943600" cy="1373505"/>
                    </a:xfrm>
                    <a:prstGeom prst="rect">
                      <a:avLst/>
                    </a:prstGeom>
                  </pic:spPr>
                </pic:pic>
              </a:graphicData>
            </a:graphic>
          </wp:inline>
        </w:drawing>
      </w:r>
    </w:p>
    <w:p w14:paraId="3507697B" w14:textId="6C9CDA12" w:rsidR="00245288" w:rsidRDefault="00245288">
      <w:r>
        <w:t>Click OK</w:t>
      </w:r>
    </w:p>
    <w:p w14:paraId="407426EB" w14:textId="53F7A5C2" w:rsidR="00245288" w:rsidRDefault="00245288">
      <w:r>
        <w:rPr>
          <w:noProof/>
        </w:rPr>
        <w:drawing>
          <wp:inline distT="0" distB="0" distL="0" distR="0" wp14:anchorId="5E9EEF39" wp14:editId="367CCBA2">
            <wp:extent cx="5943600" cy="1885315"/>
            <wp:effectExtent l="0" t="0" r="0" b="635"/>
            <wp:docPr id="1730958086"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58086" name="Picture 1" descr="A screenshot of a computer screen&#10;&#10;Description automatically generated"/>
                    <pic:cNvPicPr/>
                  </pic:nvPicPr>
                  <pic:blipFill>
                    <a:blip r:embed="rId11"/>
                    <a:stretch>
                      <a:fillRect/>
                    </a:stretch>
                  </pic:blipFill>
                  <pic:spPr>
                    <a:xfrm>
                      <a:off x="0" y="0"/>
                      <a:ext cx="5943600" cy="1885315"/>
                    </a:xfrm>
                    <a:prstGeom prst="rect">
                      <a:avLst/>
                    </a:prstGeom>
                  </pic:spPr>
                </pic:pic>
              </a:graphicData>
            </a:graphic>
          </wp:inline>
        </w:drawing>
      </w:r>
    </w:p>
    <w:p w14:paraId="1092D220" w14:textId="4C307E4C" w:rsidR="00245288" w:rsidRDefault="00245288">
      <w:r>
        <w:t xml:space="preserve">Send the invoice to </w:t>
      </w:r>
      <w:hyperlink r:id="rId12" w:history="1">
        <w:r w:rsidRPr="00835DDE">
          <w:rPr>
            <w:rStyle w:val="Hyperlink"/>
          </w:rPr>
          <w:t>invoices@abergeldie.com</w:t>
        </w:r>
      </w:hyperlink>
    </w:p>
    <w:p w14:paraId="4091FC2E" w14:textId="64F4719C" w:rsidR="00245288" w:rsidRDefault="00245288">
      <w:r>
        <w:rPr>
          <w:noProof/>
        </w:rPr>
        <w:drawing>
          <wp:inline distT="0" distB="0" distL="0" distR="0" wp14:anchorId="10B758E6" wp14:editId="54F34100">
            <wp:extent cx="5943600" cy="2209800"/>
            <wp:effectExtent l="0" t="0" r="0" b="0"/>
            <wp:docPr id="144325810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258105" name="Picture 1" descr="A screenshot of a computer&#10;&#10;Description automatically generated"/>
                    <pic:cNvPicPr/>
                  </pic:nvPicPr>
                  <pic:blipFill>
                    <a:blip r:embed="rId13"/>
                    <a:stretch>
                      <a:fillRect/>
                    </a:stretch>
                  </pic:blipFill>
                  <pic:spPr>
                    <a:xfrm>
                      <a:off x="0" y="0"/>
                      <a:ext cx="5943600" cy="2209800"/>
                    </a:xfrm>
                    <a:prstGeom prst="rect">
                      <a:avLst/>
                    </a:prstGeom>
                  </pic:spPr>
                </pic:pic>
              </a:graphicData>
            </a:graphic>
          </wp:inline>
        </w:drawing>
      </w:r>
    </w:p>
    <w:p w14:paraId="79087812" w14:textId="7513664B" w:rsidR="00245288" w:rsidRDefault="00245288">
      <w:r>
        <w:t xml:space="preserve">The invoice is now </w:t>
      </w:r>
      <w:proofErr w:type="gramStart"/>
      <w:r>
        <w:t>send</w:t>
      </w:r>
      <w:proofErr w:type="gramEnd"/>
      <w:r>
        <w:t xml:space="preserve"> and will be </w:t>
      </w:r>
      <w:r w:rsidR="00B96A05">
        <w:t>managed via ABBYY. It will take some time before the invoice is created in IFS. Once the invoice is created, the AP department will process the invoice. When the invoice is completely processed and the GL is updated, the unfinished activity work for the project can be completed.</w:t>
      </w:r>
    </w:p>
    <w:p w14:paraId="378A42B9" w14:textId="77777777" w:rsidR="00245288" w:rsidRDefault="00245288"/>
    <w:sectPr w:rsidR="002452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88"/>
    <w:rsid w:val="001302D8"/>
    <w:rsid w:val="00230FCC"/>
    <w:rsid w:val="00245288"/>
    <w:rsid w:val="00866947"/>
    <w:rsid w:val="00B96A05"/>
    <w:rsid w:val="00EF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3BF1"/>
  <w15:chartTrackingRefBased/>
  <w15:docId w15:val="{6F95006F-CB1E-4179-BA4E-FE608CF8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288"/>
    <w:rPr>
      <w:rFonts w:eastAsiaTheme="majorEastAsia" w:cstheme="majorBidi"/>
      <w:color w:val="272727" w:themeColor="text1" w:themeTint="D8"/>
    </w:rPr>
  </w:style>
  <w:style w:type="paragraph" w:styleId="Title">
    <w:name w:val="Title"/>
    <w:basedOn w:val="Normal"/>
    <w:next w:val="Normal"/>
    <w:link w:val="TitleChar"/>
    <w:uiPriority w:val="10"/>
    <w:qFormat/>
    <w:rsid w:val="00245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288"/>
    <w:pPr>
      <w:spacing w:before="160"/>
      <w:jc w:val="center"/>
    </w:pPr>
    <w:rPr>
      <w:i/>
      <w:iCs/>
      <w:color w:val="404040" w:themeColor="text1" w:themeTint="BF"/>
    </w:rPr>
  </w:style>
  <w:style w:type="character" w:customStyle="1" w:styleId="QuoteChar">
    <w:name w:val="Quote Char"/>
    <w:basedOn w:val="DefaultParagraphFont"/>
    <w:link w:val="Quote"/>
    <w:uiPriority w:val="29"/>
    <w:rsid w:val="00245288"/>
    <w:rPr>
      <w:i/>
      <w:iCs/>
      <w:color w:val="404040" w:themeColor="text1" w:themeTint="BF"/>
    </w:rPr>
  </w:style>
  <w:style w:type="paragraph" w:styleId="ListParagraph">
    <w:name w:val="List Paragraph"/>
    <w:basedOn w:val="Normal"/>
    <w:uiPriority w:val="34"/>
    <w:qFormat/>
    <w:rsid w:val="00245288"/>
    <w:pPr>
      <w:ind w:left="720"/>
      <w:contextualSpacing/>
    </w:pPr>
  </w:style>
  <w:style w:type="character" w:styleId="IntenseEmphasis">
    <w:name w:val="Intense Emphasis"/>
    <w:basedOn w:val="DefaultParagraphFont"/>
    <w:uiPriority w:val="21"/>
    <w:qFormat/>
    <w:rsid w:val="00245288"/>
    <w:rPr>
      <w:i/>
      <w:iCs/>
      <w:color w:val="0F4761" w:themeColor="accent1" w:themeShade="BF"/>
    </w:rPr>
  </w:style>
  <w:style w:type="paragraph" w:styleId="IntenseQuote">
    <w:name w:val="Intense Quote"/>
    <w:basedOn w:val="Normal"/>
    <w:next w:val="Normal"/>
    <w:link w:val="IntenseQuoteChar"/>
    <w:uiPriority w:val="30"/>
    <w:qFormat/>
    <w:rsid w:val="00245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288"/>
    <w:rPr>
      <w:i/>
      <w:iCs/>
      <w:color w:val="0F4761" w:themeColor="accent1" w:themeShade="BF"/>
    </w:rPr>
  </w:style>
  <w:style w:type="character" w:styleId="IntenseReference">
    <w:name w:val="Intense Reference"/>
    <w:basedOn w:val="DefaultParagraphFont"/>
    <w:uiPriority w:val="32"/>
    <w:qFormat/>
    <w:rsid w:val="00245288"/>
    <w:rPr>
      <w:b/>
      <w:bCs/>
      <w:smallCaps/>
      <w:color w:val="0F4761" w:themeColor="accent1" w:themeShade="BF"/>
      <w:spacing w:val="5"/>
    </w:rPr>
  </w:style>
  <w:style w:type="character" w:styleId="Hyperlink">
    <w:name w:val="Hyperlink"/>
    <w:basedOn w:val="DefaultParagraphFont"/>
    <w:uiPriority w:val="99"/>
    <w:unhideWhenUsed/>
    <w:rsid w:val="00245288"/>
    <w:rPr>
      <w:color w:val="467886" w:themeColor="hyperlink"/>
      <w:u w:val="single"/>
    </w:rPr>
  </w:style>
  <w:style w:type="character" w:styleId="UnresolvedMention">
    <w:name w:val="Unresolved Mention"/>
    <w:basedOn w:val="DefaultParagraphFont"/>
    <w:uiPriority w:val="99"/>
    <w:semiHidden/>
    <w:unhideWhenUsed/>
    <w:rsid w:val="00245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mailto:invoices@abergeldi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Abergeldie Complex Infrastructure</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Vennik</dc:creator>
  <cp:keywords/>
  <dc:description/>
  <cp:lastModifiedBy>Leon Vennik</cp:lastModifiedBy>
  <cp:revision>1</cp:revision>
  <dcterms:created xsi:type="dcterms:W3CDTF">2024-09-09T00:08:00Z</dcterms:created>
  <dcterms:modified xsi:type="dcterms:W3CDTF">2024-09-09T00:24:00Z</dcterms:modified>
</cp:coreProperties>
</file>